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C1AB6" w14:textId="35E328DF" w:rsidR="00E52F81" w:rsidRDefault="00E52F81" w:rsidP="00E52F81">
      <w:pPr>
        <w:jc w:val="center"/>
      </w:pPr>
      <w:r>
        <w:t>KLAUZULA INFORMACYJNA</w:t>
      </w:r>
    </w:p>
    <w:p w14:paraId="7D3002AA" w14:textId="346C9F13" w:rsidR="00E52F81" w:rsidRDefault="00E52F81" w:rsidP="00E52F81">
      <w:pPr>
        <w:jc w:val="center"/>
      </w:pPr>
      <w:r>
        <w:t>udział w zajęciach podczas akcji „ZIMA W MIEŚCIE”</w:t>
      </w:r>
    </w:p>
    <w:p w14:paraId="461F7B49" w14:textId="77777777" w:rsidR="00E52F81" w:rsidRDefault="00E52F81" w:rsidP="00E52F81">
      <w:pPr>
        <w:jc w:val="center"/>
      </w:pPr>
    </w:p>
    <w:p w14:paraId="0D91E0F7" w14:textId="77777777" w:rsidR="00E52F81" w:rsidRDefault="00E52F81" w:rsidP="00E52F81">
      <w:pPr>
        <w:jc w:val="both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informuję, że: </w:t>
      </w:r>
    </w:p>
    <w:p w14:paraId="10106C1C" w14:textId="77777777" w:rsidR="00E52F81" w:rsidRDefault="00E52F81" w:rsidP="00E52F81">
      <w:pPr>
        <w:jc w:val="both"/>
      </w:pPr>
      <w:r>
        <w:t xml:space="preserve">1. Administratorem Pani/Pana </w:t>
      </w:r>
      <w:r>
        <w:t xml:space="preserve">oraz </w:t>
      </w:r>
      <w:r>
        <w:t>Pani/Pana</w:t>
      </w:r>
      <w:r>
        <w:t xml:space="preserve"> dziecka </w:t>
      </w:r>
      <w:r>
        <w:t xml:space="preserve">danych osobowych jest </w:t>
      </w:r>
      <w:r>
        <w:t>………………………………………………………………………………………………………………………………………………….</w:t>
      </w:r>
    </w:p>
    <w:p w14:paraId="440CE1C9" w14:textId="37075566" w:rsidR="00E52F81" w:rsidRDefault="00E52F81" w:rsidP="00E52F81">
      <w:pPr>
        <w:jc w:val="both"/>
      </w:pPr>
      <w:r>
        <w:t xml:space="preserve"> 2. Kontakt z Inspektorem Ochrony Danych możliwy jest pod adresem email </w:t>
      </w:r>
      <w:hyperlink r:id="rId4" w:history="1">
        <w:r w:rsidRPr="003E2A01">
          <w:rPr>
            <w:rStyle w:val="Hipercze"/>
          </w:rPr>
          <w:t>iod@safeguard.com.pl</w:t>
        </w:r>
      </w:hyperlink>
      <w:r>
        <w:t xml:space="preserve"> </w:t>
      </w:r>
    </w:p>
    <w:p w14:paraId="18502793" w14:textId="22F0A399" w:rsidR="00E52F81" w:rsidRDefault="00E52F81" w:rsidP="00E52F81">
      <w:pPr>
        <w:jc w:val="both"/>
      </w:pPr>
      <w:r>
        <w:t>3. Dane osobowe Pana/Pani oraz Pana/Pani dziecka będą przetwarzane na podstawie art. 6 ust. 1 lit. a, c, f ogólnego rozporządzenie j/w o ochronie danych w celu realizacji zajęć w ramach akcji „</w:t>
      </w:r>
      <w:r>
        <w:t>Zima</w:t>
      </w:r>
      <w:r>
        <w:t xml:space="preserve"> w mieście”. </w:t>
      </w:r>
    </w:p>
    <w:p w14:paraId="4F3C47E9" w14:textId="77777777" w:rsidR="00E52F81" w:rsidRDefault="00E52F81" w:rsidP="00E52F81">
      <w:pPr>
        <w:jc w:val="both"/>
      </w:pPr>
      <w:r>
        <w:t>4. Z uwagi na konieczność zapewnienia odpowiedniej organizacji działalności jednostki Pana/Pani dane osobowe oraz Pana/Pani dziecka mogą być przekazywane następującym kategoriom odbiorców: innym, współpracującym z jednostką podmiotom, w tym: dostawcom usług technicznych, organizacyjnych i prawnych, umożliwiającym prawidłowe zarządzanie jednostką oraz realizację zadań statutowych i ustawowych, koniecznych do realizacji akcji „</w:t>
      </w:r>
      <w:r>
        <w:t>Zima</w:t>
      </w:r>
      <w:r>
        <w:t xml:space="preserve"> w mieście”. Dane te powierzane są również innym podmiotom, jeżeli wymagają tego przepisy prawa. </w:t>
      </w:r>
    </w:p>
    <w:p w14:paraId="41816308" w14:textId="77777777" w:rsidR="00E52F81" w:rsidRDefault="00E52F81" w:rsidP="00E52F81">
      <w:pPr>
        <w:jc w:val="both"/>
      </w:pPr>
      <w:r>
        <w:t xml:space="preserve">5. Wszelkie dane przetwarzane na potrzeby rachunkowości oraz ze względów podatkowych przetwarzane będą przez 5 lat liczonych od końca roku kalendarzowego, w którym powstał obowiązek podatkowy. Jeżeli dane przetwarzane są na podstawie wydanej zgody - do momentu cofnięcia zgody bądź upływu czasu na jaki została udzielona. W pozostałym zakresie okres przechowywania Pana/Pani danych oraz Pana/Pani dziecka określają przepisy prawa. </w:t>
      </w:r>
    </w:p>
    <w:p w14:paraId="55215A6C" w14:textId="77777777" w:rsidR="00E52F81" w:rsidRDefault="00E52F81" w:rsidP="00E52F81">
      <w:pPr>
        <w:jc w:val="both"/>
      </w:pPr>
      <w:r>
        <w:t xml:space="preserve">6. Posiada Pan/Pani prawo do: żądania od administratora dostępu do danych osobowych, prawo do ich sprostowania, usunięcia lub ograniczenia przetwarzania, prawo do wniesienia sprzeciwu wobec przetwarzania, prawo do przenoszenia danych, prawo do cofnięcia zgody, w przypadku, gdy podstawą przetwarzania była wydana zgoda. </w:t>
      </w:r>
    </w:p>
    <w:p w14:paraId="61F80989" w14:textId="77777777" w:rsidR="00E52F81" w:rsidRDefault="00E52F81" w:rsidP="00E52F81">
      <w:pPr>
        <w:jc w:val="both"/>
      </w:pPr>
      <w:r>
        <w:t xml:space="preserve">7. Przysługuje Panu/Pani prawo wniesienia skargi do organu nadzorczego, tj. Prezesa Urzędu Ochrony Danych. </w:t>
      </w:r>
    </w:p>
    <w:p w14:paraId="76EA0E10" w14:textId="5246B568" w:rsidR="00E52F81" w:rsidRDefault="00E52F81" w:rsidP="00E52F81">
      <w:pPr>
        <w:jc w:val="both"/>
      </w:pPr>
      <w:r>
        <w:t xml:space="preserve">8. Podanie danych osobowych jest dobrowolne, w przypadku udzielenia zgody, jednakże jej nieudzielanie spowoduje brak możliwości zgłoszenia dziecka. </w:t>
      </w:r>
    </w:p>
    <w:p w14:paraId="7DAA3F3A" w14:textId="07489C38" w:rsidR="00E52F81" w:rsidRDefault="00E52F81" w:rsidP="00E52F81">
      <w:pPr>
        <w:jc w:val="both"/>
      </w:pPr>
    </w:p>
    <w:p w14:paraId="079DC579" w14:textId="77777777" w:rsidR="00E52F81" w:rsidRDefault="00E52F81" w:rsidP="00E52F81">
      <w:pPr>
        <w:jc w:val="both"/>
      </w:pPr>
    </w:p>
    <w:p w14:paraId="0B542267" w14:textId="0C2A6A8F" w:rsidR="00E52F81" w:rsidRDefault="00E52F81" w:rsidP="00E52F81">
      <w:pPr>
        <w:jc w:val="right"/>
      </w:pPr>
      <w:r>
        <w:t>Zapoznałem/</w:t>
      </w:r>
      <w:proofErr w:type="spellStart"/>
      <w:r>
        <w:t>am</w:t>
      </w:r>
      <w:proofErr w:type="spellEnd"/>
      <w:r>
        <w:t xml:space="preserve"> się z niniejszą klauzulą informacyjną: </w:t>
      </w:r>
    </w:p>
    <w:p w14:paraId="13691083" w14:textId="71FCD3BE" w:rsidR="00B8176D" w:rsidRDefault="00E52F81" w:rsidP="00E52F81">
      <w:pPr>
        <w:jc w:val="right"/>
      </w:pPr>
      <w:r>
        <w:t>Data i Podpis …………………………………………………..</w:t>
      </w:r>
    </w:p>
    <w:sectPr w:rsidR="00B81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71"/>
    <w:rsid w:val="00AA7F71"/>
    <w:rsid w:val="00B8176D"/>
    <w:rsid w:val="00E5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539A"/>
  <w15:chartTrackingRefBased/>
  <w15:docId w15:val="{717F73FE-D92F-44DA-93DE-5AA43B88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2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safeguard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Zielinski</dc:creator>
  <cp:keywords/>
  <dc:description/>
  <cp:lastModifiedBy>Arkadiusz Zielinski</cp:lastModifiedBy>
  <cp:revision>2</cp:revision>
  <dcterms:created xsi:type="dcterms:W3CDTF">2020-12-09T14:40:00Z</dcterms:created>
  <dcterms:modified xsi:type="dcterms:W3CDTF">2020-12-09T14:40:00Z</dcterms:modified>
</cp:coreProperties>
</file>